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E3A6E"/>
          <w:sz w:val="30"/>
        </w:rPr>
        <w:t>THE LONGMONT LAW FIRM, LLC</w:t>
      </w:r>
    </w:p>
    <w:p>
      <w:pPr>
        <w:jc w:val="center"/>
      </w:pPr>
      <w:r>
        <w:rPr>
          <w:color w:val="5B76A3"/>
          <w:sz w:val="18"/>
        </w:rPr>
        <w:t>Charles E. Liken Jr., Esq.  ·  (303) 406-2791  ·  charles@longmont.law  ·  longmont.law</w:t>
      </w:r>
    </w:p>
    <w:p/>
    <w:p>
      <w:r>
        <w:rPr>
          <w:b/>
          <w:color w:val="1E3A6E"/>
          <w:sz w:val="28"/>
        </w:rPr>
        <w:t>Address Confidentiality Program (ACP) — Applicant Intake &amp; Referral Worksheet</w:t>
      </w:r>
    </w:p>
    <w:p>
      <w:r>
        <w:rPr>
          <w:i/>
          <w:color w:val="5B76A3"/>
          <w:sz w:val="19"/>
        </w:rPr>
        <w:t>A preparation worksheet to bring to a certified ACP Application Assistant. This is NOT the official state application — the ACP application is submitted for you by a certified Application Assistant at a victim-services program. Colorado ACP: dcs.colorado.gov/acp · 303-866-2208 · acp@state.co.us</w:t>
      </w:r>
    </w:p>
    <w:p>
      <w:r>
        <w:rPr>
          <w:color w:val="B18F2E"/>
        </w:rPr>
        <w:t>__________________________________________________________________________________________</w:t>
      </w:r>
    </w:p>
    <w:p/>
    <w:p>
      <w:r>
        <w:rPr>
          <w:b/>
          <w:color w:val="B18F2E"/>
          <w:sz w:val="23"/>
        </w:rPr>
        <w:t>1. Your information</w:t>
      </w:r>
    </w:p>
    <w:p>
      <w:r>
        <w:rPr>
          <w:b/>
          <w:color w:val="1E3A6E"/>
          <w:sz w:val="21"/>
        </w:rPr>
        <w:t>Full legal name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b/>
          <w:color w:val="1E3A6E"/>
          <w:sz w:val="21"/>
        </w:rPr>
        <w:t>Date of birth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b/>
          <w:color w:val="1E3A6E"/>
          <w:sz w:val="21"/>
        </w:rPr>
        <w:t>Phone (safe number to reach you)</w:t>
      </w:r>
      <w:r>
        <w:rPr>
          <w:i/>
          <w:color w:val="5B76A3"/>
          <w:sz w:val="17"/>
        </w:rPr>
        <w:t xml:space="preserve">   a number the other party does not have, if possible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b/>
          <w:color w:val="1E3A6E"/>
          <w:sz w:val="21"/>
        </w:rPr>
        <w:t>Email (safe)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b/>
          <w:color w:val="B18F2E"/>
          <w:sz w:val="23"/>
        </w:rPr>
        <w:t>2. Eligibility — which applies to you? (check all that apply)</w:t>
      </w:r>
    </w:p>
    <w:p>
      <w:r>
        <w:rPr>
          <w:sz w:val="21"/>
        </w:rPr>
        <w:t>☐  I am a survivor of domestic violence</w:t>
      </w:r>
    </w:p>
    <w:p>
      <w:r>
        <w:rPr>
          <w:sz w:val="21"/>
        </w:rPr>
        <w:t>☐  I am a survivor of a sexual offense / sexual assault</w:t>
      </w:r>
    </w:p>
    <w:p>
      <w:r>
        <w:rPr>
          <w:sz w:val="21"/>
        </w:rPr>
        <w:t>☐  I am a survivor of stalking</w:t>
      </w:r>
    </w:p>
    <w:p>
      <w:r>
        <w:rPr>
          <w:sz w:val="21"/>
        </w:rPr>
        <w:t>☐  I am a survivor of human trafficking</w:t>
      </w:r>
    </w:p>
    <w:p>
      <w:r>
        <w:rPr>
          <w:sz w:val="21"/>
        </w:rPr>
        <w:t>☐  I am a protected health-care worker or patient</w:t>
      </w:r>
    </w:p>
    <w:p>
      <w:r>
        <w:rPr>
          <w:b/>
          <w:color w:val="1E3A6E"/>
          <w:sz w:val="21"/>
        </w:rPr>
        <w:t>I currently live in Colorado:  ☐ Yes   ☐ No     I relocated within the past 90 days OR plan to relocate:  ☐ Yes   ☐ No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b/>
          <w:color w:val="B18F2E"/>
          <w:sz w:val="23"/>
        </w:rPr>
        <w:t>3. Household members to be enrolled with you</w:t>
      </w:r>
    </w:p>
    <w:p>
      <w:r>
        <w:rPr>
          <w:b/>
          <w:color w:val="1E3A6E"/>
          <w:sz w:val="21"/>
        </w:rPr>
        <w:t>Names &amp; ages (children or adults living with you)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b/>
          <w:color w:val="B18F2E"/>
          <w:sz w:val="23"/>
        </w:rPr>
        <w:t>4. Evidence you can provide (helps establish eligibility)</w:t>
      </w:r>
    </w:p>
    <w:p>
      <w:r>
        <w:rPr>
          <w:sz w:val="21"/>
        </w:rPr>
        <w:t>☐  Police report</w:t>
      </w:r>
    </w:p>
    <w:p>
      <w:r>
        <w:rPr>
          <w:sz w:val="21"/>
        </w:rPr>
        <w:t>☐  Protection order (TPO/PPO)</w:t>
      </w:r>
    </w:p>
    <w:p>
      <w:r>
        <w:rPr>
          <w:sz w:val="21"/>
        </w:rPr>
        <w:t>☐  Letter from a domestic-violence / sexual-assault services agency</w:t>
      </w:r>
    </w:p>
    <w:p>
      <w:r>
        <w:rPr>
          <w:sz w:val="21"/>
        </w:rPr>
        <w:t>☐  Letter from a counselor or advocate</w:t>
      </w:r>
    </w:p>
    <w:p>
      <w:r>
        <w:rPr>
          <w:sz w:val="21"/>
        </w:rPr>
        <w:t>☐  Other: ______________________________________________</w:t>
      </w:r>
    </w:p>
    <w:p>
      <w:r>
        <w:rPr>
          <w:b/>
          <w:color w:val="B18F2E"/>
          <w:sz w:val="23"/>
        </w:rPr>
        <w:t>5. Notes for your Application Assistant</w:t>
      </w:r>
    </w:p>
    <w:p>
      <w:r>
        <w:rPr>
          <w:b/>
          <w:color w:val="1E3A6E"/>
          <w:sz w:val="21"/>
        </w:rPr>
        <w:t>Anything else that would help (safety concerns, timing, questions)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color w:val="99B3D0"/>
        </w:rPr>
        <w:t>____________________________________________________________________________________________</w:t>
      </w:r>
    </w:p>
    <w:p/>
    <w:p>
      <w:r>
        <w:rPr>
          <w:i/>
          <w:color w:val="5B76A3"/>
          <w:sz w:val="17"/>
        </w:rPr>
        <w:t>Reminder: the substitute address cannot be used on real-property records recorded with a county Clerk and Recorder, and private businesses are not required to accept it. The ACP is one part of a safety plan, not a substitute for a protection order. Prepared by The Longmont Law Firm, LLC as a free community resource — not legal advice.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